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FF52" w14:textId="77777777" w:rsidR="00DC377E" w:rsidRPr="00EA6C4B" w:rsidRDefault="00DC377E" w:rsidP="00DC377E">
      <w:pPr>
        <w:pStyle w:val="Ttulo1"/>
        <w:spacing w:line="320" w:lineRule="exact"/>
        <w:ind w:firstLine="2835"/>
        <w:jc w:val="left"/>
        <w:rPr>
          <w:rFonts w:ascii="Century Gothic" w:eastAsia="Arial Unicode MS" w:hAnsi="Century Gothic" w:cs="Arial Unicode MS"/>
          <w:bCs w:val="0"/>
          <w:sz w:val="24"/>
          <w:u w:val="none"/>
        </w:rPr>
      </w:pPr>
      <w:bookmarkStart w:id="0" w:name="_GoBack"/>
      <w:bookmarkEnd w:id="0"/>
      <w:r w:rsidRPr="00EA6C4B">
        <w:rPr>
          <w:rFonts w:ascii="Century Gothic" w:eastAsia="Arial Unicode MS" w:hAnsi="Century Gothic" w:cs="Arial Unicode MS"/>
          <w:bCs w:val="0"/>
          <w:sz w:val="24"/>
          <w:u w:val="none"/>
        </w:rPr>
        <w:t>PROCURAÇÃO</w:t>
      </w:r>
    </w:p>
    <w:p w14:paraId="1822B2ED" w14:textId="77777777" w:rsidR="00DC377E" w:rsidRPr="00DC377E" w:rsidRDefault="00DC377E" w:rsidP="00DC377E">
      <w:pPr>
        <w:tabs>
          <w:tab w:val="left" w:pos="3135"/>
        </w:tabs>
        <w:spacing w:line="320" w:lineRule="exact"/>
        <w:jc w:val="both"/>
        <w:rPr>
          <w:rFonts w:ascii="Century Gothic" w:eastAsia="Arial Unicode MS" w:hAnsi="Century Gothic" w:cs="Arial Unicode MS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ab/>
      </w:r>
    </w:p>
    <w:p w14:paraId="0636E22D" w14:textId="2F5088D8" w:rsidR="00DC377E" w:rsidRPr="00DC377E" w:rsidRDefault="00DC377E" w:rsidP="00DC377E">
      <w:pPr>
        <w:spacing w:line="320" w:lineRule="exact"/>
        <w:jc w:val="both"/>
        <w:rPr>
          <w:rFonts w:ascii="Century Gothic" w:eastAsia="Arial Unicode MS" w:hAnsi="Century Gothic" w:cs="Arial Unicode MS"/>
          <w:color w:val="FF0000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OUTORGANTE(S)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fulana de tal</w:t>
      </w:r>
      <w:r w:rsidRPr="00DC377E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, brasileira, casada, portadora do CPF </w:t>
      </w:r>
      <w:proofErr w:type="spellStart"/>
      <w:r w:rsid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  <w:r w:rsidRPr="00DC377E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e RG </w:t>
      </w:r>
      <w:proofErr w:type="spellStart"/>
      <w:r w:rsid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  <w:r w:rsidRPr="00DC377E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, residente e domiciliado na </w:t>
      </w:r>
      <w:proofErr w:type="spellStart"/>
      <w:r w:rsid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  <w:r w:rsidRPr="00DC377E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, </w:t>
      </w:r>
      <w:r w:rsid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centro em </w:t>
      </w:r>
      <w:proofErr w:type="spellStart"/>
      <w:r w:rsid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xxxxxx</w:t>
      </w:r>
      <w:proofErr w:type="spellEnd"/>
      <w:r w:rsidRPr="00DC377E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, CEP </w:t>
      </w:r>
      <w:proofErr w:type="spellStart"/>
      <w:r w:rsid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</w:p>
    <w:p w14:paraId="028F950B" w14:textId="77777777" w:rsidR="00DC377E" w:rsidRDefault="00DC377E" w:rsidP="00DC377E">
      <w:pPr>
        <w:spacing w:line="320" w:lineRule="exact"/>
        <w:jc w:val="both"/>
        <w:rPr>
          <w:rFonts w:ascii="Century Gothic" w:eastAsia="Arial Unicode MS" w:hAnsi="Century Gothic" w:cs="Arial Unicode MS"/>
          <w:sz w:val="24"/>
          <w:szCs w:val="24"/>
        </w:rPr>
      </w:pPr>
    </w:p>
    <w:p w14:paraId="59557F6A" w14:textId="293B70F4" w:rsidR="00DC377E" w:rsidRPr="00EF1678" w:rsidRDefault="00DC377E" w:rsidP="00DC377E">
      <w:pPr>
        <w:spacing w:line="320" w:lineRule="exact"/>
        <w:jc w:val="both"/>
        <w:rPr>
          <w:rFonts w:ascii="Century Gothic" w:eastAsia="Arial Unicode MS" w:hAnsi="Century Gothic" w:cs="Arial Unicode MS"/>
          <w:color w:val="FF0000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OUTORGADO: </w:t>
      </w:r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Beltrano de tal</w:t>
      </w:r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, brasileiro, casado advogado, OAB/</w:t>
      </w:r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PE</w:t>
      </w:r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– </w:t>
      </w:r>
      <w:proofErr w:type="spellStart"/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xxbb</w:t>
      </w:r>
      <w:proofErr w:type="spellEnd"/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; CPF </w:t>
      </w:r>
      <w:proofErr w:type="spellStart"/>
      <w:r w:rsid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</w:t>
      </w:r>
      <w:proofErr w:type="spellEnd"/>
      <w:proofErr w:type="gramStart"/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;,</w:t>
      </w:r>
      <w:proofErr w:type="gramEnd"/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domicilio profissional na</w:t>
      </w:r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Rua </w:t>
      </w:r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tal e tal</w:t>
      </w:r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, n.º4</w:t>
      </w:r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xx</w:t>
      </w:r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,  </w:t>
      </w:r>
      <w:proofErr w:type="spellStart"/>
      <w:r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andar,</w:t>
      </w:r>
      <w:r w:rsidR="00EF1678" w:rsidRPr="00EF1678">
        <w:rPr>
          <w:rFonts w:ascii="Century Gothic" w:eastAsia="Arial Unicode MS" w:hAnsi="Century Gothic" w:cs="Arial Unicode MS"/>
          <w:color w:val="FF0000"/>
          <w:sz w:val="24"/>
          <w:szCs w:val="24"/>
        </w:rPr>
        <w:t>Petrolina-PE</w:t>
      </w:r>
      <w:proofErr w:type="spellEnd"/>
    </w:p>
    <w:p w14:paraId="4005FD19" w14:textId="77777777" w:rsidR="00DC377E" w:rsidRDefault="00DC377E" w:rsidP="00DC377E">
      <w:pPr>
        <w:spacing w:line="320" w:lineRule="exact"/>
        <w:ind w:firstLine="2835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bCs/>
          <w:sz w:val="24"/>
          <w:szCs w:val="24"/>
        </w:rPr>
        <w:t>PODERES</w:t>
      </w:r>
    </w:p>
    <w:p w14:paraId="40CB6EAA" w14:textId="6DEB6C40" w:rsidR="00B31A73" w:rsidRPr="00DC377E" w:rsidRDefault="00873E44" w:rsidP="00DC377E">
      <w:pPr>
        <w:spacing w:line="320" w:lineRule="exact"/>
        <w:jc w:val="both"/>
        <w:rPr>
          <w:rFonts w:ascii="Century Gothic" w:eastAsia="Arial Unicode MS" w:hAnsi="Century Gothic" w:cs="Arial Unicode MS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O(s) outorgante(s), através do presente instrumento particular de procuração, confere ao outorgado, também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devidamente </w:t>
      </w:r>
      <w:r w:rsidRPr="00DC377E">
        <w:rPr>
          <w:rFonts w:ascii="Century Gothic" w:eastAsia="Arial Unicode MS" w:hAnsi="Century Gothic" w:cs="Arial Unicode MS"/>
          <w:sz w:val="24"/>
          <w:szCs w:val="24"/>
        </w:rPr>
        <w:t>qualificado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 em epigrafe</w:t>
      </w: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, 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 xml:space="preserve">conforme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os ditames d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>o art. 37, §4º, da Lei 11.101/05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, </w:t>
      </w:r>
      <w:r w:rsidRPr="00DC377E">
        <w:rPr>
          <w:rFonts w:ascii="Century Gothic" w:eastAsia="Arial Unicode MS" w:hAnsi="Century Gothic" w:cs="Arial Unicode MS"/>
          <w:sz w:val="24"/>
          <w:szCs w:val="24"/>
        </w:rPr>
        <w:t>os poderes específicos para representa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ção do</w:t>
      </w: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 outorgante na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AGC-</w:t>
      </w: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ASSEMBLEIA GERAL DE CREDORES – AGC – 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DO </w:t>
      </w:r>
      <w:r w:rsidR="00B123B2">
        <w:rPr>
          <w:rFonts w:ascii="Century Gothic" w:eastAsia="Arial Unicode MS" w:hAnsi="Century Gothic" w:cs="Arial Unicode MS"/>
          <w:sz w:val="24"/>
          <w:szCs w:val="24"/>
        </w:rPr>
        <w:t>(</w:t>
      </w:r>
      <w:r w:rsidR="00B31A73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GRUPO </w:t>
      </w:r>
      <w:r w:rsidR="00EF1678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EMPRESARIAL</w:t>
      </w:r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ou empresa</w:t>
      </w:r>
      <w:r w:rsidR="00B123B2">
        <w:rPr>
          <w:rFonts w:ascii="Century Gothic" w:eastAsia="Arial Unicode MS" w:hAnsi="Century Gothic" w:cs="Arial Unicode MS"/>
          <w:sz w:val="24"/>
          <w:szCs w:val="24"/>
        </w:rPr>
        <w:t>)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,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que ocorrerá 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n</w:t>
      </w:r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os dias </w:t>
      </w:r>
      <w:proofErr w:type="spellStart"/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xxxxxx</w:t>
      </w:r>
      <w:proofErr w:type="spellEnd"/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, às </w:t>
      </w:r>
      <w:proofErr w:type="spellStart"/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</w:t>
      </w:r>
      <w:proofErr w:type="spellEnd"/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</w:t>
      </w:r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h (1ª convocação) e </w:t>
      </w:r>
      <w:proofErr w:type="spellStart"/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xxxxx</w:t>
      </w:r>
      <w:proofErr w:type="spellEnd"/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 às </w:t>
      </w:r>
      <w:proofErr w:type="spellStart"/>
      <w:r w:rsidR="00B123B2" w:rsidRPr="00B123B2">
        <w:rPr>
          <w:rFonts w:ascii="Century Gothic" w:eastAsia="Arial Unicode MS" w:hAnsi="Century Gothic" w:cs="Arial Unicode MS"/>
          <w:color w:val="FF0000"/>
          <w:sz w:val="24"/>
          <w:szCs w:val="24"/>
        </w:rPr>
        <w:t>xxx</w:t>
      </w:r>
      <w:r w:rsidR="00B123B2">
        <w:rPr>
          <w:rFonts w:ascii="Century Gothic" w:eastAsia="Arial Unicode MS" w:hAnsi="Century Gothic" w:cs="Arial Unicode MS"/>
          <w:sz w:val="24"/>
          <w:szCs w:val="24"/>
        </w:rPr>
        <w:t>h</w:t>
      </w:r>
      <w:proofErr w:type="spellEnd"/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 (2ª convocação)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 no mesmo local (</w:t>
      </w:r>
      <w:r w:rsidR="00B73312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local de realização</w:t>
      </w:r>
      <w:r w:rsidR="00B73312">
        <w:rPr>
          <w:rFonts w:ascii="Century Gothic" w:eastAsia="Arial Unicode MS" w:hAnsi="Century Gothic" w:cs="Arial Unicode MS"/>
          <w:sz w:val="24"/>
          <w:szCs w:val="24"/>
        </w:rPr>
        <w:t>)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),</w:t>
      </w:r>
      <w:r w:rsidR="008B0BCB" w:rsidRPr="008B0BCB">
        <w:rPr>
          <w:rFonts w:ascii="Century Gothic" w:eastAsia="Arial Unicode MS" w:hAnsi="Century Gothic" w:cs="Arial Unicode MS"/>
          <w:sz w:val="24"/>
          <w:szCs w:val="24"/>
        </w:rPr>
        <w:t xml:space="preserve"> </w:t>
      </w:r>
      <w:r w:rsidR="008B0BCB" w:rsidRPr="00DC377E">
        <w:rPr>
          <w:rFonts w:ascii="Century Gothic" w:eastAsia="Arial Unicode MS" w:hAnsi="Century Gothic" w:cs="Arial Unicode MS"/>
          <w:sz w:val="24"/>
          <w:szCs w:val="24"/>
        </w:rPr>
        <w:t>bem como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, caso ocorra </w:t>
      </w:r>
      <w:r w:rsidR="008B0BCB" w:rsidRPr="00DC377E">
        <w:rPr>
          <w:rFonts w:ascii="Century Gothic" w:eastAsia="Arial Unicode MS" w:hAnsi="Century Gothic" w:cs="Arial Unicode MS"/>
          <w:sz w:val="24"/>
          <w:szCs w:val="24"/>
        </w:rPr>
        <w:t xml:space="preserve">eventual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suspensão e posterior </w:t>
      </w:r>
      <w:r w:rsidR="008B0BCB" w:rsidRPr="00DC377E">
        <w:rPr>
          <w:rFonts w:ascii="Century Gothic" w:eastAsia="Arial Unicode MS" w:hAnsi="Century Gothic" w:cs="Arial Unicode MS"/>
          <w:sz w:val="24"/>
          <w:szCs w:val="24"/>
        </w:rPr>
        <w:t>continuação da referida assembleia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, constante 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 xml:space="preserve">nos autos do Processo de Recuperação Judicial sob </w:t>
      </w:r>
      <w:r w:rsidR="006A425A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nº </w:t>
      </w:r>
      <w:proofErr w:type="spellStart"/>
      <w:r w:rsidR="00B73312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xxxxxx</w:t>
      </w:r>
      <w:proofErr w:type="spellEnd"/>
      <w:r w:rsidR="006A425A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em trâmite 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 xml:space="preserve">na </w:t>
      </w:r>
      <w:proofErr w:type="spellStart"/>
      <w:r w:rsid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  <w:r w:rsid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 xml:space="preserve"> 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>Vara Cível da Com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arca de Petrolina/PE</w:t>
      </w:r>
      <w:r w:rsidR="006A425A" w:rsidRPr="00DC377E">
        <w:rPr>
          <w:rFonts w:ascii="Century Gothic" w:eastAsia="Arial Unicode MS" w:hAnsi="Century Gothic" w:cs="Arial Unicode MS"/>
          <w:sz w:val="24"/>
          <w:szCs w:val="24"/>
        </w:rPr>
        <w:t>, podendo para tanto deliberar sobre aprovação, rejeição ou modificação do Plano de Recuperação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 apresentado pela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s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 devedoras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 </w:t>
      </w:r>
      <w:proofErr w:type="spellStart"/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>recuperanda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s</w:t>
      </w:r>
      <w:proofErr w:type="spellEnd"/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>; constituição do Comitê de Credores, escolha de seus membros e sua substituição; pedido de desistência do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s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 devedor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>es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, nos termos do § 4o do art. 52 Lei de Recuperação Judicial; nome do gestor judicial, quando do afastamento do devedor;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ou mesmo qualquer 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matéria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 xml:space="preserve">que seja tratada na referida AGC, 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>que possa afetar os interesses do Outorgante credor e tudo o mais que for necessário ao bom desempenho d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a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 presente </w:t>
      </w:r>
      <w:r w:rsidR="00EF1678">
        <w:rPr>
          <w:rFonts w:ascii="Century Gothic" w:eastAsia="Arial Unicode MS" w:hAnsi="Century Gothic" w:cs="Arial Unicode MS"/>
          <w:sz w:val="24"/>
          <w:szCs w:val="24"/>
        </w:rPr>
        <w:t>Procuração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, </w:t>
      </w:r>
      <w:r w:rsidR="008B0BCB">
        <w:rPr>
          <w:rFonts w:ascii="Century Gothic" w:eastAsia="Arial Unicode MS" w:hAnsi="Century Gothic" w:cs="Arial Unicode MS"/>
          <w:sz w:val="24"/>
          <w:szCs w:val="24"/>
        </w:rPr>
        <w:t xml:space="preserve">podendo, </w:t>
      </w:r>
      <w:r w:rsidR="00B31A73" w:rsidRPr="00DC377E">
        <w:rPr>
          <w:rFonts w:ascii="Century Gothic" w:eastAsia="Arial Unicode MS" w:hAnsi="Century Gothic" w:cs="Arial Unicode MS"/>
          <w:sz w:val="24"/>
          <w:szCs w:val="24"/>
        </w:rPr>
        <w:t xml:space="preserve">inclusive, desistir, transigir assim como substabelecer no todo ou em parte </w:t>
      </w:r>
    </w:p>
    <w:p w14:paraId="57614DA4" w14:textId="77777777" w:rsidR="00EA6C4B" w:rsidRDefault="00EA6C4B" w:rsidP="00DC377E">
      <w:pPr>
        <w:spacing w:line="320" w:lineRule="exact"/>
        <w:ind w:firstLine="2835"/>
        <w:jc w:val="both"/>
        <w:rPr>
          <w:rFonts w:ascii="Century Gothic" w:eastAsia="Arial Unicode MS" w:hAnsi="Century Gothic" w:cs="Arial Unicode MS"/>
          <w:sz w:val="24"/>
          <w:szCs w:val="24"/>
        </w:rPr>
      </w:pPr>
    </w:p>
    <w:p w14:paraId="4AEC7D45" w14:textId="2644DE35" w:rsidR="00DC377E" w:rsidRPr="00B73312" w:rsidRDefault="00EF1678" w:rsidP="00DC377E">
      <w:pPr>
        <w:spacing w:line="320" w:lineRule="exact"/>
        <w:ind w:firstLine="2835"/>
        <w:jc w:val="both"/>
        <w:rPr>
          <w:rFonts w:ascii="Century Gothic" w:eastAsia="Arial Unicode MS" w:hAnsi="Century Gothic" w:cs="Arial Unicode MS"/>
          <w:color w:val="FF0000"/>
          <w:sz w:val="24"/>
          <w:szCs w:val="24"/>
        </w:rPr>
      </w:pPr>
      <w:r>
        <w:rPr>
          <w:rFonts w:ascii="Century Gothic" w:eastAsia="Arial Unicode MS" w:hAnsi="Century Gothic" w:cs="Arial Unicode MS"/>
          <w:sz w:val="24"/>
          <w:szCs w:val="24"/>
        </w:rPr>
        <w:t>Petrolina</w:t>
      </w:r>
      <w:r w:rsidR="00DC377E" w:rsidRPr="00DC377E">
        <w:rPr>
          <w:rFonts w:ascii="Century Gothic" w:eastAsia="Arial Unicode MS" w:hAnsi="Century Gothic" w:cs="Arial Unicode MS"/>
          <w:sz w:val="24"/>
          <w:szCs w:val="24"/>
        </w:rPr>
        <w:t xml:space="preserve"> </w:t>
      </w:r>
      <w:r>
        <w:rPr>
          <w:rFonts w:ascii="Century Gothic" w:eastAsia="Arial Unicode MS" w:hAnsi="Century Gothic" w:cs="Arial Unicode MS"/>
          <w:sz w:val="24"/>
          <w:szCs w:val="24"/>
        </w:rPr>
        <w:t>-PE</w:t>
      </w:r>
      <w:r w:rsidR="00DC377E" w:rsidRPr="00DC377E">
        <w:rPr>
          <w:rFonts w:ascii="Century Gothic" w:eastAsia="Arial Unicode MS" w:hAnsi="Century Gothic" w:cs="Arial Unicode MS"/>
          <w:sz w:val="24"/>
          <w:szCs w:val="24"/>
        </w:rPr>
        <w:t xml:space="preserve">, </w:t>
      </w:r>
      <w:proofErr w:type="spellStart"/>
      <w:r w:rsidR="00B73312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xx</w:t>
      </w:r>
      <w:proofErr w:type="spellEnd"/>
      <w:r w:rsidR="00DC377E">
        <w:rPr>
          <w:rFonts w:ascii="Century Gothic" w:eastAsia="Arial Unicode MS" w:hAnsi="Century Gothic" w:cs="Arial Unicode MS"/>
          <w:sz w:val="24"/>
          <w:szCs w:val="24"/>
        </w:rPr>
        <w:t xml:space="preserve"> de </w:t>
      </w:r>
      <w:proofErr w:type="spellStart"/>
      <w:r w:rsidR="00B73312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xxxxxxx</w:t>
      </w:r>
      <w:proofErr w:type="spellEnd"/>
      <w:r w:rsidR="00DC377E">
        <w:rPr>
          <w:rFonts w:ascii="Century Gothic" w:eastAsia="Arial Unicode MS" w:hAnsi="Century Gothic" w:cs="Arial Unicode MS"/>
          <w:sz w:val="24"/>
          <w:szCs w:val="24"/>
        </w:rPr>
        <w:t xml:space="preserve"> de </w:t>
      </w:r>
      <w:r w:rsidR="00DC377E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20</w:t>
      </w:r>
      <w:r w:rsidR="00B73312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xx</w:t>
      </w:r>
      <w:r w:rsidR="00DC377E" w:rsidRPr="00B73312">
        <w:rPr>
          <w:rFonts w:ascii="Century Gothic" w:eastAsia="Arial Unicode MS" w:hAnsi="Century Gothic" w:cs="Arial Unicode MS"/>
          <w:color w:val="FF0000"/>
          <w:sz w:val="24"/>
          <w:szCs w:val="24"/>
        </w:rPr>
        <w:t>.</w:t>
      </w:r>
    </w:p>
    <w:p w14:paraId="6D8EA119" w14:textId="77777777" w:rsidR="00DC377E" w:rsidRPr="00DC377E" w:rsidRDefault="00DC377E" w:rsidP="00DC377E">
      <w:pPr>
        <w:spacing w:line="320" w:lineRule="exact"/>
        <w:jc w:val="both"/>
        <w:rPr>
          <w:rFonts w:ascii="Century Gothic" w:eastAsia="Arial Unicode MS" w:hAnsi="Century Gothic" w:cs="Arial Unicode MS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   </w:t>
      </w:r>
    </w:p>
    <w:p w14:paraId="13C71E8A" w14:textId="77777777" w:rsidR="00DC377E" w:rsidRPr="00DC377E" w:rsidRDefault="00DC377E" w:rsidP="00DC377E">
      <w:pPr>
        <w:spacing w:line="320" w:lineRule="exact"/>
        <w:ind w:left="708" w:firstLine="708"/>
        <w:rPr>
          <w:rFonts w:ascii="Century Gothic" w:eastAsia="Arial Unicode MS" w:hAnsi="Century Gothic" w:cs="Arial Unicode MS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 xml:space="preserve">______________________________________________________ </w:t>
      </w:r>
    </w:p>
    <w:p w14:paraId="58EB61AF" w14:textId="77777777" w:rsidR="00DC377E" w:rsidRPr="00DC377E" w:rsidRDefault="00DC377E" w:rsidP="00DC377E">
      <w:pPr>
        <w:spacing w:line="320" w:lineRule="exact"/>
        <w:rPr>
          <w:rFonts w:ascii="Century Gothic" w:eastAsia="Arial Unicode MS" w:hAnsi="Century Gothic" w:cs="Arial Unicode MS"/>
          <w:sz w:val="24"/>
          <w:szCs w:val="24"/>
        </w:rPr>
      </w:pPr>
      <w:r w:rsidRPr="00DC377E">
        <w:rPr>
          <w:rFonts w:ascii="Century Gothic" w:eastAsia="Arial Unicode MS" w:hAnsi="Century Gothic" w:cs="Arial Unicode MS"/>
          <w:sz w:val="24"/>
          <w:szCs w:val="24"/>
        </w:rPr>
        <w:tab/>
      </w:r>
      <w:r w:rsidRPr="00DC377E">
        <w:rPr>
          <w:rFonts w:ascii="Century Gothic" w:eastAsia="Arial Unicode MS" w:hAnsi="Century Gothic" w:cs="Arial Unicode MS"/>
          <w:sz w:val="24"/>
          <w:szCs w:val="24"/>
        </w:rPr>
        <w:tab/>
      </w:r>
      <w:r w:rsidRPr="00DC377E">
        <w:rPr>
          <w:rFonts w:ascii="Century Gothic" w:eastAsia="Arial Unicode MS" w:hAnsi="Century Gothic" w:cs="Arial Unicode MS"/>
          <w:sz w:val="24"/>
          <w:szCs w:val="24"/>
        </w:rPr>
        <w:tab/>
      </w:r>
      <w:r w:rsidRPr="00DC377E">
        <w:rPr>
          <w:rFonts w:ascii="Century Gothic" w:eastAsia="Arial Unicode MS" w:hAnsi="Century Gothic" w:cs="Arial Unicode MS"/>
          <w:sz w:val="24"/>
          <w:szCs w:val="24"/>
        </w:rPr>
        <w:tab/>
      </w:r>
      <w:r w:rsidRPr="00DC377E">
        <w:rPr>
          <w:rFonts w:ascii="Century Gothic" w:eastAsia="Arial Unicode MS" w:hAnsi="Century Gothic" w:cs="Arial Unicode MS"/>
          <w:sz w:val="24"/>
          <w:szCs w:val="24"/>
        </w:rPr>
        <w:tab/>
        <w:t xml:space="preserve">        Outorgante </w:t>
      </w:r>
    </w:p>
    <w:sectPr w:rsidR="00DC377E" w:rsidRPr="00DC3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4"/>
    <w:rsid w:val="00041D50"/>
    <w:rsid w:val="0007598B"/>
    <w:rsid w:val="0037552B"/>
    <w:rsid w:val="00522264"/>
    <w:rsid w:val="006A425A"/>
    <w:rsid w:val="00873E44"/>
    <w:rsid w:val="008B0BCB"/>
    <w:rsid w:val="0093517D"/>
    <w:rsid w:val="00AC1993"/>
    <w:rsid w:val="00B123B2"/>
    <w:rsid w:val="00B31A73"/>
    <w:rsid w:val="00B73312"/>
    <w:rsid w:val="00DC377E"/>
    <w:rsid w:val="00EA6C4B"/>
    <w:rsid w:val="00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E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3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lhe-numero-processo">
    <w:name w:val="detalhe-numero-processo"/>
    <w:rsid w:val="006A425A"/>
  </w:style>
  <w:style w:type="character" w:customStyle="1" w:styleId="Ttulo1Char">
    <w:name w:val="Título 1 Char"/>
    <w:basedOn w:val="Fontepargpadro"/>
    <w:link w:val="Ttulo1"/>
    <w:rsid w:val="00DC377E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3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lhe-numero-processo">
    <w:name w:val="detalhe-numero-processo"/>
    <w:rsid w:val="006A425A"/>
  </w:style>
  <w:style w:type="character" w:customStyle="1" w:styleId="Ttulo1Char">
    <w:name w:val="Título 1 Char"/>
    <w:basedOn w:val="Fontepargpadro"/>
    <w:link w:val="Ttulo1"/>
    <w:rsid w:val="00DC377E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Camila</cp:lastModifiedBy>
  <cp:revision>2</cp:revision>
  <dcterms:created xsi:type="dcterms:W3CDTF">2020-11-20T18:35:00Z</dcterms:created>
  <dcterms:modified xsi:type="dcterms:W3CDTF">2020-11-20T18:35:00Z</dcterms:modified>
</cp:coreProperties>
</file>